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4E" w:rsidRPr="00BE1C4E" w:rsidRDefault="00BE1C4E" w:rsidP="00BE1C4E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E1C4E">
        <w:rPr>
          <w:rFonts w:eastAsia="標楷體"/>
          <w:b/>
          <w:sz w:val="32"/>
          <w:szCs w:val="32"/>
        </w:rPr>
        <w:t>國立陽明交通大學電子研究所</w:t>
      </w:r>
    </w:p>
    <w:p w:rsidR="00BE1C4E" w:rsidRPr="00BE1C4E" w:rsidRDefault="00BE1C4E" w:rsidP="00BE1C4E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E1C4E">
        <w:rPr>
          <w:rFonts w:eastAsia="標楷體"/>
          <w:b/>
          <w:sz w:val="32"/>
          <w:szCs w:val="32"/>
        </w:rPr>
        <w:t>教師招收博士班學生之名額規定</w:t>
      </w:r>
    </w:p>
    <w:p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</w:p>
    <w:p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101.09.27</w:t>
      </w:r>
      <w:r w:rsidRPr="00BE1C4E">
        <w:rPr>
          <w:rFonts w:eastAsia="標楷體"/>
          <w:sz w:val="22"/>
          <w:szCs w:val="28"/>
        </w:rPr>
        <w:t>招生委員會議修訂</w:t>
      </w:r>
    </w:p>
    <w:p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102.01.03</w:t>
      </w:r>
      <w:r w:rsidRPr="00BE1C4E">
        <w:rPr>
          <w:rFonts w:eastAsia="標楷體"/>
          <w:sz w:val="22"/>
          <w:szCs w:val="28"/>
        </w:rPr>
        <w:t>招生委員會議修訂</w:t>
      </w:r>
    </w:p>
    <w:p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102.03.11</w:t>
      </w:r>
      <w:r w:rsidRPr="00BE1C4E">
        <w:rPr>
          <w:rFonts w:eastAsia="標楷體"/>
          <w:sz w:val="22"/>
          <w:szCs w:val="28"/>
        </w:rPr>
        <w:t>招生委員會議修訂</w:t>
      </w:r>
    </w:p>
    <w:p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102.05.13</w:t>
      </w:r>
      <w:r w:rsidRPr="00BE1C4E">
        <w:rPr>
          <w:rFonts w:eastAsia="標楷體"/>
          <w:sz w:val="22"/>
          <w:szCs w:val="28"/>
        </w:rPr>
        <w:t>招生委員會議修訂</w:t>
      </w:r>
    </w:p>
    <w:p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104.01.15</w:t>
      </w:r>
      <w:r w:rsidRPr="00BE1C4E">
        <w:rPr>
          <w:rFonts w:eastAsia="標楷體"/>
          <w:sz w:val="22"/>
          <w:szCs w:val="28"/>
        </w:rPr>
        <w:t>招生委員會議修訂</w:t>
      </w:r>
    </w:p>
    <w:p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108.07.02</w:t>
      </w:r>
      <w:r w:rsidRPr="00BE1C4E">
        <w:rPr>
          <w:rFonts w:eastAsia="標楷體"/>
          <w:sz w:val="22"/>
          <w:szCs w:val="28"/>
        </w:rPr>
        <w:t>招生委員會議修訂</w:t>
      </w:r>
    </w:p>
    <w:p w:rsid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110.05.07</w:t>
      </w:r>
      <w:r w:rsidRPr="00BE1C4E">
        <w:rPr>
          <w:rFonts w:eastAsia="標楷體"/>
          <w:sz w:val="22"/>
          <w:szCs w:val="28"/>
        </w:rPr>
        <w:t>招生委員會修正通過</w:t>
      </w:r>
    </w:p>
    <w:p w:rsidR="00BA4CC1" w:rsidRPr="00BE1C4E" w:rsidRDefault="00BA4CC1" w:rsidP="00BE1C4E">
      <w:pPr>
        <w:spacing w:line="360" w:lineRule="exact"/>
        <w:jc w:val="right"/>
        <w:rPr>
          <w:rFonts w:eastAsia="標楷體" w:hint="eastAsia"/>
          <w:sz w:val="22"/>
          <w:szCs w:val="28"/>
        </w:rPr>
      </w:pPr>
      <w:r>
        <w:rPr>
          <w:rFonts w:eastAsia="標楷體" w:hint="eastAsia"/>
          <w:sz w:val="22"/>
          <w:szCs w:val="28"/>
        </w:rPr>
        <w:t>110.6.23</w:t>
      </w:r>
      <w:r>
        <w:rPr>
          <w:rFonts w:eastAsia="標楷體" w:hint="eastAsia"/>
          <w:sz w:val="22"/>
          <w:szCs w:val="28"/>
        </w:rPr>
        <w:t>所務會議查通過</w:t>
      </w:r>
      <w:bookmarkStart w:id="0" w:name="_GoBack"/>
      <w:bookmarkEnd w:id="0"/>
    </w:p>
    <w:p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9"/>
        <w:gridCol w:w="8359"/>
      </w:tblGrid>
      <w:tr w:rsidR="00BE1C4E" w:rsidRPr="00BE1C4E" w:rsidTr="00BE1C4E">
        <w:tc>
          <w:tcPr>
            <w:tcW w:w="1129" w:type="dxa"/>
          </w:tcPr>
          <w:p w:rsidR="00BE1C4E" w:rsidRPr="00BE1C4E" w:rsidRDefault="00BE1C4E" w:rsidP="00BE1C4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第一條</w:t>
            </w:r>
          </w:p>
        </w:tc>
        <w:tc>
          <w:tcPr>
            <w:tcW w:w="8359" w:type="dxa"/>
            <w:shd w:val="clear" w:color="auto" w:fill="auto"/>
          </w:tcPr>
          <w:p w:rsidR="00BE1C4E" w:rsidRPr="00BE1C4E" w:rsidRDefault="00BE1C4E" w:rsidP="00BE1C4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本所專任教師招收博士生名額，三年內（過去兩年及當年度）總計至多可收十位博士生，但博士生有以下身分者，不在此限：</w:t>
            </w:r>
          </w:p>
          <w:p w:rsidR="00BE1C4E" w:rsidRPr="00BE1C4E" w:rsidRDefault="00BE1C4E" w:rsidP="00BE1C4E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602" w:hangingChars="215" w:hanging="60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轉所生、轉校生、外籍生、大陸地區學生、僑生及港澳生。</w:t>
            </w:r>
            <w:r w:rsidRPr="00BE1C4E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:rsidR="00BE1C4E" w:rsidRPr="00BE1C4E" w:rsidRDefault="00BE1C4E" w:rsidP="00BE1C4E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602" w:hangingChars="215" w:hanging="60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E1C4E">
              <w:rPr>
                <w:rFonts w:eastAsia="標楷體"/>
                <w:kern w:val="0"/>
                <w:sz w:val="28"/>
                <w:szCs w:val="28"/>
              </w:rPr>
              <w:t>因修業年限期滿或資格考不過遭退學之博士生，於ㄧ年內重考入學者。</w:t>
            </w:r>
          </w:p>
        </w:tc>
      </w:tr>
      <w:tr w:rsidR="00BE1C4E" w:rsidRPr="00BE1C4E" w:rsidTr="00BE1C4E">
        <w:tc>
          <w:tcPr>
            <w:tcW w:w="1129" w:type="dxa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第二條</w:t>
            </w:r>
          </w:p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更換指導教授後，該生名額計入新指導教授當年度收學生的名額內。故當年度已無名額之教師，扣減下年度分配之名額。</w:t>
            </w:r>
          </w:p>
        </w:tc>
      </w:tr>
      <w:tr w:rsidR="00BE1C4E" w:rsidRPr="00BE1C4E" w:rsidTr="00BE1C4E">
        <w:tc>
          <w:tcPr>
            <w:tcW w:w="1129" w:type="dxa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第三條</w:t>
            </w:r>
          </w:p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學生休學，即暫停指導教授與該生之指導關係。復學後，若請原指導教授繼續指導，不須重新簽定指導教授協議書。</w:t>
            </w:r>
          </w:p>
        </w:tc>
      </w:tr>
      <w:tr w:rsidR="00BE1C4E" w:rsidRPr="00BE1C4E" w:rsidTr="00BE1C4E">
        <w:trPr>
          <w:trHeight w:val="427"/>
        </w:trPr>
        <w:tc>
          <w:tcPr>
            <w:tcW w:w="1129" w:type="dxa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第四條</w:t>
            </w:r>
          </w:p>
        </w:tc>
        <w:tc>
          <w:tcPr>
            <w:tcW w:w="8359" w:type="dxa"/>
            <w:shd w:val="clear" w:color="auto" w:fill="auto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非專任之講座教授招收博士生以每學年二位為限。</w:t>
            </w:r>
          </w:p>
        </w:tc>
      </w:tr>
      <w:tr w:rsidR="00BE1C4E" w:rsidRPr="00BE1C4E" w:rsidTr="00BE1C4E">
        <w:tc>
          <w:tcPr>
            <w:tcW w:w="1129" w:type="dxa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第五條</w:t>
            </w:r>
          </w:p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借調教師招收博士生以每學年一位為原則，若所招收的博士生為本所碩士班應屆畢業生或直攻生，且該生在碩士班期間為其所指導的學生則不在此限。</w:t>
            </w:r>
          </w:p>
        </w:tc>
      </w:tr>
      <w:tr w:rsidR="00BE1C4E" w:rsidRPr="00BE1C4E" w:rsidTr="00BE1C4E">
        <w:tc>
          <w:tcPr>
            <w:tcW w:w="1129" w:type="dxa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第六條</w:t>
            </w:r>
          </w:p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合聘教師招收博士生以每學年一位為限，並須有本所專任教師或講座教授共同指導。</w:t>
            </w:r>
          </w:p>
        </w:tc>
      </w:tr>
      <w:tr w:rsidR="00BE1C4E" w:rsidRPr="00BE1C4E" w:rsidTr="00BE1C4E">
        <w:tc>
          <w:tcPr>
            <w:tcW w:w="1129" w:type="dxa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第七條</w:t>
            </w:r>
          </w:p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離職或退休之專任教師，離職前已簽訂指導教授協議書之博士生，須改與本所專任教師或講座教授共同指導，得不納入該共同指導教師之名額計算。</w:t>
            </w:r>
          </w:p>
        </w:tc>
      </w:tr>
      <w:tr w:rsidR="00BE1C4E" w:rsidRPr="00BE1C4E" w:rsidTr="00BE1C4E">
        <w:tc>
          <w:tcPr>
            <w:tcW w:w="1129" w:type="dxa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第八條</w:t>
            </w:r>
          </w:p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凡外系、外校教授及校外人士若欲與本所教授共同指導博士班學生，其每學年招收之名額以一位為限，如遇特殊狀況時則由招生委員會審議。</w:t>
            </w:r>
          </w:p>
        </w:tc>
      </w:tr>
      <w:tr w:rsidR="00BE1C4E" w:rsidRPr="00BE1C4E" w:rsidTr="00BE1C4E">
        <w:trPr>
          <w:trHeight w:val="460"/>
        </w:trPr>
        <w:tc>
          <w:tcPr>
            <w:tcW w:w="1129" w:type="dxa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第九條</w:t>
            </w:r>
          </w:p>
        </w:tc>
        <w:tc>
          <w:tcPr>
            <w:tcW w:w="8359" w:type="dxa"/>
            <w:shd w:val="clear" w:color="auto" w:fill="auto"/>
          </w:tcPr>
          <w:p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本辦法經本所招生委員會、所務會議審查通過後施行，修正時亦同。</w:t>
            </w:r>
          </w:p>
        </w:tc>
      </w:tr>
    </w:tbl>
    <w:p w:rsidR="00BE1C4E" w:rsidRPr="00BE1C4E" w:rsidRDefault="00BE1C4E">
      <w:pPr>
        <w:spacing w:line="360" w:lineRule="exact"/>
      </w:pPr>
    </w:p>
    <w:sectPr w:rsidR="00BE1C4E" w:rsidRPr="00BE1C4E" w:rsidSect="00BE1C4E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70" w:rsidRDefault="00F00270" w:rsidP="00F71405">
      <w:r>
        <w:separator/>
      </w:r>
    </w:p>
  </w:endnote>
  <w:endnote w:type="continuationSeparator" w:id="0">
    <w:p w:rsidR="00F00270" w:rsidRDefault="00F00270" w:rsidP="00F7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70" w:rsidRDefault="00F00270" w:rsidP="00F71405">
      <w:r>
        <w:separator/>
      </w:r>
    </w:p>
  </w:footnote>
  <w:footnote w:type="continuationSeparator" w:id="0">
    <w:p w:rsidR="00F00270" w:rsidRDefault="00F00270" w:rsidP="00F7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42BA"/>
    <w:multiLevelType w:val="hybridMultilevel"/>
    <w:tmpl w:val="4B2E9F42"/>
    <w:lvl w:ilvl="0" w:tplc="2244FE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E"/>
    <w:rsid w:val="007F2FC7"/>
    <w:rsid w:val="00BA4CC1"/>
    <w:rsid w:val="00BE1C4E"/>
    <w:rsid w:val="00D20674"/>
    <w:rsid w:val="00F00270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7C86B"/>
  <w15:chartTrackingRefBased/>
  <w15:docId w15:val="{58431026-BBED-4070-A9FE-4FA91BA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4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714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714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傅星蕙</dc:creator>
  <cp:keywords/>
  <dc:description/>
  <cp:lastModifiedBy>傅星蕙</cp:lastModifiedBy>
  <cp:revision>3</cp:revision>
  <dcterms:created xsi:type="dcterms:W3CDTF">2021-05-14T06:56:00Z</dcterms:created>
  <dcterms:modified xsi:type="dcterms:W3CDTF">2021-07-18T23:45:00Z</dcterms:modified>
</cp:coreProperties>
</file>